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AD4C2" w14:textId="60882ADF" w:rsidR="00B03449" w:rsidRPr="00924911" w:rsidRDefault="00E71DA8">
      <w:pPr>
        <w:rPr>
          <w:sz w:val="28"/>
          <w:szCs w:val="28"/>
        </w:rPr>
      </w:pPr>
      <w:r w:rsidRPr="00924911">
        <w:rPr>
          <w:sz w:val="28"/>
          <w:szCs w:val="28"/>
        </w:rPr>
        <w:t>GAP Promotion Materials</w:t>
      </w:r>
    </w:p>
    <w:p w14:paraId="62E19FA6" w14:textId="1BAFCE5E" w:rsidR="00E71DA8" w:rsidRPr="00924911" w:rsidRDefault="00E71DA8">
      <w:pPr>
        <w:rPr>
          <w:b/>
          <w:bCs/>
        </w:rPr>
      </w:pPr>
      <w:r w:rsidRPr="00924911">
        <w:rPr>
          <w:b/>
          <w:bCs/>
        </w:rPr>
        <w:t>Announcement Narrative</w:t>
      </w:r>
    </w:p>
    <w:p w14:paraId="5BDC6134" w14:textId="3993B4F3" w:rsidR="00E71DA8" w:rsidRDefault="00E71DA8" w:rsidP="00924911">
      <w:pPr>
        <w:rPr>
          <w:rFonts w:cstheme="minorHAnsi"/>
          <w:sz w:val="24"/>
          <w:szCs w:val="24"/>
        </w:rPr>
      </w:pPr>
      <w:r w:rsidRPr="00E71DA8">
        <w:rPr>
          <w:rFonts w:cstheme="minorHAnsi"/>
          <w:sz w:val="24"/>
          <w:szCs w:val="24"/>
        </w:rPr>
        <w:t>We want to make you aware of and invite you to a workshop coming up on ____(date)____ at ____(time)_____ in _____(location)_____ (see promotional flier is attached). The program is focused on teaching growers about the many USDA GAP certification options that exist and the differences between these programs – the benefits and drawbacks of each. This workshop is sponsored by ______________________</w:t>
      </w:r>
      <w:proofErr w:type="gramStart"/>
      <w:r w:rsidRPr="00E71DA8">
        <w:rPr>
          <w:rFonts w:cstheme="minorHAnsi"/>
          <w:sz w:val="24"/>
          <w:szCs w:val="24"/>
        </w:rPr>
        <w:t>_(</w:t>
      </w:r>
      <w:proofErr w:type="gramEnd"/>
      <w:r w:rsidRPr="00E71DA8">
        <w:rPr>
          <w:rFonts w:cstheme="minorHAnsi"/>
          <w:sz w:val="24"/>
          <w:szCs w:val="24"/>
        </w:rPr>
        <w:t xml:space="preserve">list all partners)_____________________. Please promote the workshop to any of your Specialty Crop/Fruit &amp; Vegetable growers who would be interested in learning more about USDA GAP certification options. To make specific workshop arrangements including the free lunch/dinner, there is a pre-registration deadline of ___(date)___. Any questions need to be directed to ____(POC)____ at the email or phone number listed below. </w:t>
      </w:r>
    </w:p>
    <w:p w14:paraId="72919FF2" w14:textId="77777777" w:rsidR="00924911" w:rsidRPr="00E71DA8" w:rsidRDefault="00924911" w:rsidP="00E71DA8">
      <w:pPr>
        <w:rPr>
          <w:rFonts w:cstheme="minorHAnsi"/>
          <w:b/>
          <w:bCs/>
          <w:sz w:val="24"/>
          <w:szCs w:val="24"/>
        </w:rPr>
      </w:pPr>
    </w:p>
    <w:p w14:paraId="54DEC004" w14:textId="428CA9F7" w:rsidR="00E71DA8" w:rsidRPr="00924911" w:rsidRDefault="00E71DA8">
      <w:pPr>
        <w:rPr>
          <w:b/>
          <w:bCs/>
        </w:rPr>
      </w:pPr>
      <w:r w:rsidRPr="00924911">
        <w:rPr>
          <w:b/>
          <w:bCs/>
        </w:rPr>
        <w:t>Invitation Options</w:t>
      </w:r>
    </w:p>
    <w:p w14:paraId="4764B247" w14:textId="5D41D134" w:rsidR="00E71DA8" w:rsidRDefault="00E71DA8">
      <w:r>
        <w:t>Below are several examples of invitations used for the pilot state meetings. The files can be edited using Adobe Acrobat.</w:t>
      </w:r>
      <w:r w:rsidR="00924911">
        <w:t xml:space="preserve"> There is a Spanish version, one tied into another event (Ag Summit), and one that offered Buyer Networking.</w:t>
      </w:r>
    </w:p>
    <w:p w14:paraId="78C9076D" w14:textId="0196FBE1" w:rsidR="00E71DA8" w:rsidRDefault="00E71DA8">
      <w:r>
        <w:t>(</w:t>
      </w:r>
      <w:proofErr w:type="gramStart"/>
      <w:r>
        <w:t>use</w:t>
      </w:r>
      <w:proofErr w:type="gramEnd"/>
      <w:r>
        <w:t xml:space="preserve"> screenshots of the invites sent in email)</w:t>
      </w:r>
    </w:p>
    <w:p w14:paraId="1E7E7B03" w14:textId="36D62232" w:rsidR="00924911" w:rsidRDefault="00B2163E">
      <w:r w:rsidRPr="00B2163E">
        <w:rPr>
          <w:noProof/>
        </w:rPr>
        <w:drawing>
          <wp:inline distT="0" distB="0" distL="0" distR="0" wp14:anchorId="0B561F19" wp14:editId="63A12EBB">
            <wp:extent cx="1616899" cy="2057400"/>
            <wp:effectExtent l="19050" t="19050" r="2159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14" cy="2063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2163E">
        <w:rPr>
          <w:noProof/>
        </w:rPr>
        <w:drawing>
          <wp:inline distT="0" distB="0" distL="0" distR="0" wp14:anchorId="1030B327" wp14:editId="481C6884">
            <wp:extent cx="1609083" cy="2069461"/>
            <wp:effectExtent l="19050" t="19050" r="10795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13" cy="2092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24911">
        <w:t xml:space="preserve"> </w:t>
      </w:r>
      <w:r w:rsidR="00924911" w:rsidRPr="00924911">
        <w:rPr>
          <w:noProof/>
        </w:rPr>
        <w:drawing>
          <wp:inline distT="0" distB="0" distL="0" distR="0" wp14:anchorId="279B3987" wp14:editId="47FE4A24">
            <wp:extent cx="1634379" cy="2091690"/>
            <wp:effectExtent l="19050" t="19050" r="23495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27" cy="2098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24911">
        <w:t xml:space="preserve"> </w:t>
      </w:r>
    </w:p>
    <w:p w14:paraId="18498CA8" w14:textId="41039C2A" w:rsidR="00B2163E" w:rsidRDefault="00924911">
      <w:r w:rsidRPr="00924911">
        <w:rPr>
          <w:noProof/>
        </w:rPr>
        <w:drawing>
          <wp:inline distT="0" distB="0" distL="0" distR="0" wp14:anchorId="71DA4C8A" wp14:editId="7A4BE61A">
            <wp:extent cx="1590675" cy="2045105"/>
            <wp:effectExtent l="19050" t="19050" r="952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71" cy="2049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24911">
        <w:rPr>
          <w:noProof/>
        </w:rPr>
        <w:drawing>
          <wp:inline distT="0" distB="0" distL="0" distR="0" wp14:anchorId="1255891A" wp14:editId="2C3CFCC4">
            <wp:extent cx="1581150" cy="2040270"/>
            <wp:effectExtent l="19050" t="19050" r="1905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54" cy="2050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9413F7" w14:textId="0ACEBDE8" w:rsidR="00E71DA8" w:rsidRDefault="00E71DA8"/>
    <w:p w14:paraId="38581239" w14:textId="29613CF4" w:rsidR="00E71DA8" w:rsidRDefault="00E71DA8">
      <w:r w:rsidRPr="00924911">
        <w:rPr>
          <w:b/>
          <w:bCs/>
        </w:rPr>
        <w:t>Press Release</w:t>
      </w:r>
    </w:p>
    <w:p w14:paraId="3C4A6227" w14:textId="73F2EF4A" w:rsidR="00E71DA8" w:rsidRDefault="00B2163E">
      <w:r>
        <w:t>Here is a press release or promotional announcement</w:t>
      </w:r>
      <w:r w:rsidR="00924911">
        <w:t xml:space="preserve"> picked up by an agricultural news organization.</w:t>
      </w:r>
    </w:p>
    <w:p w14:paraId="7B92471F" w14:textId="49D2DDCC" w:rsidR="00B2163E" w:rsidRDefault="00CC291F">
      <w:hyperlink r:id="rId9" w:history="1">
        <w:r w:rsidR="00B2163E" w:rsidRPr="00F67635">
          <w:rPr>
            <w:rStyle w:val="Hyperlink"/>
          </w:rPr>
          <w:t>https://www.morningagclips.com/workshop-covers-removing-barriers-to-gap-audit-programs/</w:t>
        </w:r>
      </w:hyperlink>
    </w:p>
    <w:sectPr w:rsidR="00B2163E" w:rsidSect="00924911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DA8"/>
    <w:rsid w:val="00317EFE"/>
    <w:rsid w:val="00924911"/>
    <w:rsid w:val="00B03449"/>
    <w:rsid w:val="00B2163E"/>
    <w:rsid w:val="00E7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3F7A7"/>
  <w15:chartTrackingRefBased/>
  <w15:docId w15:val="{9F46CE32-5E5A-42EB-BC4A-50E48FCFD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16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63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7E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6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morningagclips.com/workshop-covers-removing-barriers-to-gap-audit-program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Spruill</dc:creator>
  <cp:keywords/>
  <dc:description/>
  <cp:lastModifiedBy>Janna Spruill</cp:lastModifiedBy>
  <cp:revision>1</cp:revision>
  <dcterms:created xsi:type="dcterms:W3CDTF">2022-11-30T17:46:00Z</dcterms:created>
  <dcterms:modified xsi:type="dcterms:W3CDTF">2022-11-30T18:15:00Z</dcterms:modified>
</cp:coreProperties>
</file>